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06" w:rsidRPr="00990E26" w:rsidRDefault="00E36B06" w:rsidP="00E36B06">
      <w:pPr>
        <w:jc w:val="center"/>
      </w:pPr>
      <w:r w:rsidRPr="00990E26">
        <w:t>Государственное бюджетное образовательное учреждение Самарской области</w:t>
      </w:r>
    </w:p>
    <w:p w:rsidR="00E36B06" w:rsidRPr="00990E26" w:rsidRDefault="00E36B06" w:rsidP="00E36B06">
      <w:pPr>
        <w:jc w:val="center"/>
      </w:pPr>
      <w:r w:rsidRPr="00990E26">
        <w:t>общеобразовательная школа №10 г. Сызрани г.о. Сызрань Самарской области</w:t>
      </w:r>
    </w:p>
    <w:p w:rsidR="00E36B06" w:rsidRPr="00990E26" w:rsidRDefault="00E36B06" w:rsidP="00E36B06">
      <w:pPr>
        <w:jc w:val="center"/>
      </w:pPr>
      <w:r w:rsidRPr="00990E26">
        <w:t>структурное подразделение «Детский сад №35» , реализующее основную общеобразовательную программу дошкольного образования государственного бюджетного общеобразовательного учреждения</w:t>
      </w:r>
    </w:p>
    <w:p w:rsidR="00E36B06" w:rsidRDefault="00E36B06" w:rsidP="00E36B06">
      <w:pPr>
        <w:spacing w:line="360" w:lineRule="auto"/>
        <w:jc w:val="center"/>
        <w:rPr>
          <w:sz w:val="28"/>
          <w:szCs w:val="28"/>
        </w:rPr>
      </w:pPr>
    </w:p>
    <w:p w:rsidR="00E36B06" w:rsidRPr="000A7D4D" w:rsidRDefault="00E36B06" w:rsidP="00E36B06">
      <w:pPr>
        <w:spacing w:line="360" w:lineRule="auto"/>
        <w:jc w:val="center"/>
      </w:pPr>
    </w:p>
    <w:p w:rsidR="00E36B06" w:rsidRPr="000A7D4D" w:rsidRDefault="00E36B06" w:rsidP="00E36B06">
      <w:pPr>
        <w:spacing w:line="360" w:lineRule="auto"/>
        <w:jc w:val="center"/>
      </w:pPr>
    </w:p>
    <w:p w:rsidR="00E36B06" w:rsidRPr="000A7D4D" w:rsidRDefault="00E36B06" w:rsidP="00E36B06">
      <w:pPr>
        <w:spacing w:line="360" w:lineRule="auto"/>
        <w:jc w:val="center"/>
      </w:pPr>
    </w:p>
    <w:p w:rsidR="00E36B06" w:rsidRDefault="00E36B06" w:rsidP="00E36B06">
      <w:pPr>
        <w:spacing w:line="360" w:lineRule="auto"/>
        <w:jc w:val="center"/>
        <w:rPr>
          <w:sz w:val="28"/>
          <w:szCs w:val="28"/>
        </w:rPr>
      </w:pPr>
    </w:p>
    <w:p w:rsidR="00E36B06" w:rsidRDefault="00E36B06" w:rsidP="00E36B06">
      <w:pPr>
        <w:spacing w:line="360" w:lineRule="auto"/>
        <w:jc w:val="center"/>
        <w:rPr>
          <w:sz w:val="28"/>
          <w:szCs w:val="28"/>
        </w:rPr>
      </w:pPr>
    </w:p>
    <w:p w:rsidR="00E36B06" w:rsidRDefault="00E36B06" w:rsidP="00E36B06">
      <w:pPr>
        <w:pStyle w:val="a3"/>
        <w:spacing w:before="0" w:beforeAutospacing="0" w:after="0" w:afterAutospacing="0" w:line="360" w:lineRule="auto"/>
        <w:jc w:val="center"/>
        <w:outlineLvl w:val="3"/>
        <w:rPr>
          <w:b/>
          <w:sz w:val="28"/>
          <w:szCs w:val="28"/>
        </w:rPr>
      </w:pPr>
      <w:r w:rsidRPr="009507C1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>непосредственно-образовательной деятельности</w:t>
      </w:r>
    </w:p>
    <w:p w:rsidR="00E36B06" w:rsidRDefault="00E36B06" w:rsidP="00E36B06">
      <w:pPr>
        <w:pStyle w:val="Style1"/>
        <w:widowControl/>
        <w:spacing w:line="360" w:lineRule="auto"/>
        <w:ind w:left="1531" w:right="1493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для младшего дошкольного возраста </w:t>
      </w:r>
    </w:p>
    <w:p w:rsidR="00E36B06" w:rsidRPr="0005145D" w:rsidRDefault="00E36B06" w:rsidP="00E36B06">
      <w:pPr>
        <w:spacing w:line="360" w:lineRule="auto"/>
        <w:jc w:val="center"/>
        <w:rPr>
          <w:b/>
          <w:sz w:val="28"/>
          <w:szCs w:val="28"/>
        </w:rPr>
      </w:pPr>
      <w:r>
        <w:rPr>
          <w:rStyle w:val="FontStyle11"/>
          <w:sz w:val="28"/>
          <w:szCs w:val="28"/>
        </w:rPr>
        <w:t>по теме: «</w:t>
      </w:r>
      <w:r w:rsidRPr="0005145D">
        <w:rPr>
          <w:b/>
          <w:sz w:val="28"/>
          <w:szCs w:val="28"/>
        </w:rPr>
        <w:t>В гости к медвежатам»</w:t>
      </w:r>
    </w:p>
    <w:p w:rsidR="00E36B06" w:rsidRDefault="00E36B06" w:rsidP="00E36B06">
      <w:pPr>
        <w:pStyle w:val="Style1"/>
        <w:widowControl/>
        <w:spacing w:line="360" w:lineRule="auto"/>
        <w:ind w:left="1531" w:right="1493"/>
        <w:jc w:val="center"/>
        <w:rPr>
          <w:rStyle w:val="FontStyle11"/>
        </w:rPr>
      </w:pPr>
    </w:p>
    <w:p w:rsidR="00E36B06" w:rsidRDefault="00E36B06" w:rsidP="00E36B06">
      <w:pPr>
        <w:spacing w:line="360" w:lineRule="auto"/>
        <w:jc w:val="center"/>
        <w:rPr>
          <w:sz w:val="28"/>
          <w:szCs w:val="28"/>
        </w:rPr>
      </w:pPr>
    </w:p>
    <w:p w:rsidR="00E36B06" w:rsidRDefault="00E36B06" w:rsidP="00E36B06">
      <w:pPr>
        <w:spacing w:line="360" w:lineRule="auto"/>
        <w:jc w:val="center"/>
        <w:rPr>
          <w:sz w:val="28"/>
          <w:szCs w:val="28"/>
        </w:rPr>
      </w:pPr>
    </w:p>
    <w:p w:rsidR="00E36B06" w:rsidRDefault="00E36B06" w:rsidP="00E36B06">
      <w:pPr>
        <w:spacing w:line="360" w:lineRule="auto"/>
        <w:jc w:val="center"/>
        <w:rPr>
          <w:sz w:val="28"/>
          <w:szCs w:val="28"/>
        </w:rPr>
      </w:pPr>
    </w:p>
    <w:p w:rsidR="00E36B06" w:rsidRDefault="00E36B06" w:rsidP="00E36B06">
      <w:pPr>
        <w:spacing w:line="360" w:lineRule="auto"/>
        <w:jc w:val="center"/>
        <w:rPr>
          <w:sz w:val="28"/>
          <w:szCs w:val="28"/>
        </w:rPr>
      </w:pPr>
    </w:p>
    <w:p w:rsidR="00E36B06" w:rsidRDefault="00E36B06" w:rsidP="00E36B06">
      <w:pPr>
        <w:spacing w:line="360" w:lineRule="auto"/>
        <w:jc w:val="center"/>
        <w:rPr>
          <w:sz w:val="28"/>
          <w:szCs w:val="28"/>
        </w:rPr>
      </w:pPr>
    </w:p>
    <w:p w:rsidR="00E36B06" w:rsidRDefault="00E36B06" w:rsidP="00E36B06">
      <w:pPr>
        <w:spacing w:line="360" w:lineRule="auto"/>
        <w:jc w:val="center"/>
        <w:rPr>
          <w:sz w:val="28"/>
          <w:szCs w:val="28"/>
        </w:rPr>
      </w:pPr>
    </w:p>
    <w:p w:rsidR="00E36B06" w:rsidRDefault="00E36B06" w:rsidP="00E36B06">
      <w:pPr>
        <w:spacing w:line="360" w:lineRule="auto"/>
        <w:ind w:left="4956" w:hanging="456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Подготовил: воспитатель</w:t>
      </w:r>
    </w:p>
    <w:p w:rsidR="00E36B06" w:rsidRDefault="00E36B06" w:rsidP="00E36B06">
      <w:pPr>
        <w:spacing w:line="360" w:lineRule="auto"/>
        <w:ind w:left="4956" w:hanging="456"/>
        <w:jc w:val="right"/>
        <w:rPr>
          <w:sz w:val="28"/>
          <w:szCs w:val="28"/>
        </w:rPr>
      </w:pPr>
      <w:r>
        <w:rPr>
          <w:sz w:val="28"/>
          <w:szCs w:val="28"/>
        </w:rPr>
        <w:t>Смирнова М.А.</w:t>
      </w:r>
    </w:p>
    <w:p w:rsidR="00E36B06" w:rsidRPr="00CC2772" w:rsidRDefault="00E36B06" w:rsidP="00E36B06">
      <w:pPr>
        <w:spacing w:line="360" w:lineRule="auto"/>
        <w:jc w:val="center"/>
        <w:rPr>
          <w:sz w:val="28"/>
          <w:szCs w:val="28"/>
        </w:rPr>
      </w:pPr>
    </w:p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/>
    <w:p w:rsidR="00E36B06" w:rsidRDefault="00E36B06" w:rsidP="00E36B06">
      <w:pPr>
        <w:spacing w:before="100" w:beforeAutospacing="1"/>
      </w:pPr>
      <w:r w:rsidRPr="007B2FDC">
        <w:rPr>
          <w:b/>
        </w:rPr>
        <w:t>Интеграция образовательных областей</w:t>
      </w:r>
      <w:r w:rsidRPr="007B2FDC">
        <w:t>: познавательное развитие, речевое развитие, физическое развитие, социально – коммуникативное развитие</w:t>
      </w:r>
      <w:r>
        <w:t>.</w:t>
      </w:r>
    </w:p>
    <w:p w:rsidR="00E36B06" w:rsidRDefault="00E36B06" w:rsidP="00E36B06">
      <w:pPr>
        <w:rPr>
          <w:b/>
        </w:rPr>
      </w:pPr>
    </w:p>
    <w:p w:rsidR="00E36B06" w:rsidRDefault="00E36B06" w:rsidP="00E36B06">
      <w:r w:rsidRPr="007B2FDC">
        <w:rPr>
          <w:b/>
        </w:rPr>
        <w:t>Цель:</w:t>
      </w:r>
      <w:r w:rsidRPr="007B2FDC">
        <w:t xml:space="preserve">  </w:t>
      </w:r>
      <w:r w:rsidRPr="00F30FC1">
        <w:t>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E36B06" w:rsidRDefault="00E36B06" w:rsidP="00E36B06"/>
    <w:p w:rsidR="00E36B06" w:rsidRPr="00F30FC1" w:rsidRDefault="00E36B06" w:rsidP="00E36B06">
      <w:r w:rsidRPr="007B2FDC">
        <w:rPr>
          <w:b/>
        </w:rPr>
        <w:t xml:space="preserve">Задачи: </w:t>
      </w:r>
    </w:p>
    <w:p w:rsidR="00E36B06" w:rsidRPr="007B2FDC" w:rsidRDefault="00E36B06" w:rsidP="00E36B06">
      <w:pPr>
        <w:spacing w:line="322" w:lineRule="atLeast"/>
        <w:rPr>
          <w:b/>
        </w:rPr>
      </w:pPr>
      <w:r w:rsidRPr="007B2FDC">
        <w:rPr>
          <w:b/>
        </w:rPr>
        <w:t>Познавательное развитие:</w:t>
      </w:r>
    </w:p>
    <w:p w:rsidR="00E36B06" w:rsidRDefault="00E36B06" w:rsidP="00E36B06">
      <w:r w:rsidRPr="007B2FDC">
        <w:t xml:space="preserve"> - </w:t>
      </w:r>
      <w:r>
        <w:t>р</w:t>
      </w:r>
      <w:r w:rsidRPr="000A7D4D">
        <w:t>азвивать предста</w:t>
      </w:r>
      <w:r>
        <w:t>вления о геометрических фигурах;</w:t>
      </w:r>
    </w:p>
    <w:p w:rsidR="00E36B06" w:rsidRPr="007B2FDC" w:rsidRDefault="00E36B06" w:rsidP="00E36B06">
      <w:r w:rsidRPr="007B2FDC">
        <w:t xml:space="preserve">- </w:t>
      </w:r>
      <w:r>
        <w:t>з</w:t>
      </w:r>
      <w:r w:rsidRPr="000A7D4D">
        <w:t>акреплять знание у детей цвета и формы</w:t>
      </w:r>
      <w:r w:rsidRPr="007B2FDC">
        <w:t>.</w:t>
      </w:r>
    </w:p>
    <w:p w:rsidR="00E36B06" w:rsidRPr="007B2FDC" w:rsidRDefault="00E36B06" w:rsidP="00E36B06">
      <w:pPr>
        <w:spacing w:line="322" w:lineRule="atLeast"/>
        <w:rPr>
          <w:b/>
        </w:rPr>
      </w:pPr>
      <w:r w:rsidRPr="007B2FDC">
        <w:rPr>
          <w:b/>
        </w:rPr>
        <w:t>Речевое развитие:</w:t>
      </w:r>
    </w:p>
    <w:p w:rsidR="00E36B06" w:rsidRDefault="00E36B06" w:rsidP="00E36B06">
      <w:pPr>
        <w:spacing w:line="322" w:lineRule="atLeast"/>
      </w:pPr>
      <w:r w:rsidRPr="007B2FDC">
        <w:t>- слушать рассказ педагога, отвечать на вопросы</w:t>
      </w:r>
      <w:r>
        <w:t>;</w:t>
      </w:r>
    </w:p>
    <w:p w:rsidR="00E36B06" w:rsidRPr="007B2FDC" w:rsidRDefault="00E36B06" w:rsidP="00E36B06">
      <w:pPr>
        <w:spacing w:line="322" w:lineRule="atLeast"/>
        <w:rPr>
          <w:b/>
        </w:rPr>
      </w:pPr>
      <w:r w:rsidRPr="007B2FDC">
        <w:rPr>
          <w:b/>
        </w:rPr>
        <w:t>Социально-коммуникативное развитие:</w:t>
      </w:r>
    </w:p>
    <w:p w:rsidR="00E36B06" w:rsidRPr="007B2FDC" w:rsidRDefault="00E36B06" w:rsidP="00E36B06">
      <w:pPr>
        <w:spacing w:line="360" w:lineRule="auto"/>
      </w:pPr>
      <w:r w:rsidRPr="007B2FDC">
        <w:t xml:space="preserve">- </w:t>
      </w:r>
      <w:r w:rsidRPr="000A7D4D">
        <w:t>Учить подбирать предметы, ориентируясь на цвет, по показу и по словесному обозначению.</w:t>
      </w:r>
    </w:p>
    <w:p w:rsidR="00E36B06" w:rsidRPr="007B2FDC" w:rsidRDefault="00E36B06" w:rsidP="00E36B06">
      <w:pPr>
        <w:spacing w:line="322" w:lineRule="atLeast"/>
        <w:rPr>
          <w:b/>
        </w:rPr>
      </w:pPr>
      <w:r w:rsidRPr="007B2FDC">
        <w:rPr>
          <w:b/>
        </w:rPr>
        <w:t>Физическое развитие:</w:t>
      </w:r>
    </w:p>
    <w:p w:rsidR="00E36B06" w:rsidRPr="007B2FDC" w:rsidRDefault="00E36B06" w:rsidP="00E36B06">
      <w:pPr>
        <w:spacing w:line="322" w:lineRule="atLeast"/>
      </w:pPr>
      <w:r w:rsidRPr="007B2FDC">
        <w:t>- закрепить умение выполнять основные виды движений.</w:t>
      </w:r>
    </w:p>
    <w:p w:rsidR="00E36B06" w:rsidRDefault="00E36B06" w:rsidP="00E36B06">
      <w:pPr>
        <w:rPr>
          <w:b/>
        </w:rPr>
      </w:pPr>
    </w:p>
    <w:p w:rsidR="00E36B06" w:rsidRPr="007B2FDC" w:rsidRDefault="00E36B06" w:rsidP="00E36B06">
      <w:pPr>
        <w:rPr>
          <w:b/>
          <w:bCs/>
        </w:rPr>
      </w:pPr>
      <w:r w:rsidRPr="007B2FDC">
        <w:rPr>
          <w:b/>
          <w:bCs/>
        </w:rPr>
        <w:t xml:space="preserve">Методы и приемы: </w:t>
      </w:r>
    </w:p>
    <w:p w:rsidR="00E36B06" w:rsidRPr="007B2FDC" w:rsidRDefault="00E36B06" w:rsidP="00E36B06">
      <w:pPr>
        <w:rPr>
          <w:b/>
          <w:bCs/>
        </w:rPr>
      </w:pPr>
      <w:proofErr w:type="gramStart"/>
      <w:r w:rsidRPr="007B2FDC">
        <w:t>- практические: игра, динамическая пауза, пальчиковая гимнастика, сюрпризный момент, обследование, создание художественного  продукта;</w:t>
      </w:r>
      <w:r w:rsidRPr="007B2FDC">
        <w:br/>
        <w:t>- наглядные: рассматривание, показ;</w:t>
      </w:r>
      <w:proofErr w:type="gramEnd"/>
    </w:p>
    <w:p w:rsidR="00E36B06" w:rsidRPr="007B2FDC" w:rsidRDefault="00E36B06" w:rsidP="00E36B06">
      <w:pPr>
        <w:spacing w:line="360" w:lineRule="auto"/>
        <w:rPr>
          <w:rStyle w:val="c1"/>
        </w:rPr>
      </w:pPr>
      <w:r w:rsidRPr="007B2FDC">
        <w:t xml:space="preserve">-словесные: </w:t>
      </w:r>
      <w:r w:rsidRPr="007B2FDC">
        <w:rPr>
          <w:rStyle w:val="c1"/>
        </w:rPr>
        <w:t>рассказ воспитателя, ситуативный разговор, вопросы воспитателя.</w:t>
      </w:r>
    </w:p>
    <w:p w:rsidR="00E36B06" w:rsidRPr="000A7D4D" w:rsidRDefault="00E36B06" w:rsidP="00E36B06">
      <w:pPr>
        <w:spacing w:line="360" w:lineRule="auto"/>
      </w:pPr>
      <w:r w:rsidRPr="007B2FDC">
        <w:rPr>
          <w:b/>
          <w:bCs/>
        </w:rPr>
        <w:t>Материалы и оборудование:</w:t>
      </w:r>
      <w:r w:rsidRPr="007B2FDC">
        <w:rPr>
          <w:rFonts w:ascii="Verdana" w:hAnsi="Verdana"/>
          <w:sz w:val="21"/>
          <w:szCs w:val="21"/>
        </w:rPr>
        <w:t xml:space="preserve"> </w:t>
      </w:r>
      <w:r w:rsidRPr="000A7D4D">
        <w:t>Две ширмы: на одной изображен большой, на другой – маленький дом</w:t>
      </w:r>
      <w:proofErr w:type="gramStart"/>
      <w:r w:rsidRPr="000A7D4D">
        <w:t xml:space="preserve"> .</w:t>
      </w:r>
      <w:proofErr w:type="gramEnd"/>
      <w:r w:rsidRPr="000A7D4D">
        <w:t xml:space="preserve"> Две ленты: короткая - красного цвета, длинная - зеленого цвета, два игрушечных медведя, геометрические фигуры: круги, квадраты (зеленого, синего и желтого цвета), обручи желтого, зеленого и синего цвета, две машины – большая и маленькая, кубики и шары: большие и маленькие (желтого, зеленого и синего цвета).</w:t>
      </w:r>
    </w:p>
    <w:p w:rsidR="00E36B06" w:rsidRDefault="00E36B06" w:rsidP="00E36B06">
      <w:pPr>
        <w:spacing w:before="65" w:after="65" w:line="322" w:lineRule="atLeast"/>
        <w:ind w:firstLine="184"/>
        <w:rPr>
          <w:b/>
        </w:rPr>
      </w:pPr>
    </w:p>
    <w:p w:rsidR="00E36B06" w:rsidRPr="007B2FDC" w:rsidRDefault="00E36B06" w:rsidP="00E36B06">
      <w:pPr>
        <w:jc w:val="center"/>
        <w:rPr>
          <w:b/>
        </w:rPr>
      </w:pPr>
      <w:r w:rsidRPr="007B2FDC">
        <w:rPr>
          <w:b/>
        </w:rPr>
        <w:t>Логика образовательной деятельности</w:t>
      </w:r>
    </w:p>
    <w:tbl>
      <w:tblPr>
        <w:tblpPr w:leftFromText="180" w:rightFromText="180" w:vertAnchor="text" w:horzAnchor="margin" w:tblpXSpec="center" w:tblpY="2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93"/>
        <w:gridCol w:w="3240"/>
        <w:gridCol w:w="2880"/>
      </w:tblGrid>
      <w:tr w:rsidR="00E36B06" w:rsidRPr="007B2FDC" w:rsidTr="002455DA">
        <w:trPr>
          <w:trHeight w:val="373"/>
        </w:trPr>
        <w:tc>
          <w:tcPr>
            <w:tcW w:w="675" w:type="dxa"/>
          </w:tcPr>
          <w:p w:rsidR="00E36B06" w:rsidRPr="007B2FDC" w:rsidRDefault="00E36B06" w:rsidP="002455DA">
            <w:r w:rsidRPr="007B2FDC">
              <w:t>№</w:t>
            </w:r>
          </w:p>
        </w:tc>
        <w:tc>
          <w:tcPr>
            <w:tcW w:w="3393" w:type="dxa"/>
          </w:tcPr>
          <w:p w:rsidR="00E36B06" w:rsidRPr="007B2FDC" w:rsidRDefault="00E36B06" w:rsidP="002455DA"/>
          <w:p w:rsidR="00E36B06" w:rsidRPr="007B2FDC" w:rsidRDefault="00E36B06" w:rsidP="002455DA">
            <w:r w:rsidRPr="007B2FDC">
              <w:t>Деятельность воспитателя</w:t>
            </w:r>
          </w:p>
        </w:tc>
        <w:tc>
          <w:tcPr>
            <w:tcW w:w="3240" w:type="dxa"/>
          </w:tcPr>
          <w:p w:rsidR="00E36B06" w:rsidRPr="007B2FDC" w:rsidRDefault="00E36B06" w:rsidP="002455DA">
            <w:pPr>
              <w:jc w:val="center"/>
            </w:pPr>
            <w:r w:rsidRPr="007B2FDC">
              <w:t>Деятельность</w:t>
            </w:r>
          </w:p>
          <w:p w:rsidR="00E36B06" w:rsidRPr="007B2FDC" w:rsidRDefault="00E36B06" w:rsidP="002455DA">
            <w:pPr>
              <w:jc w:val="center"/>
            </w:pPr>
            <w:r w:rsidRPr="007B2FDC">
              <w:t>воспитанников</w:t>
            </w:r>
          </w:p>
          <w:p w:rsidR="00E36B06" w:rsidRPr="007B2FDC" w:rsidRDefault="00E36B06" w:rsidP="002455DA">
            <w:pPr>
              <w:jc w:val="center"/>
            </w:pPr>
          </w:p>
        </w:tc>
        <w:tc>
          <w:tcPr>
            <w:tcW w:w="2880" w:type="dxa"/>
          </w:tcPr>
          <w:p w:rsidR="00E36B06" w:rsidRPr="007B2FDC" w:rsidRDefault="00E36B06" w:rsidP="002455DA">
            <w:pPr>
              <w:jc w:val="center"/>
            </w:pPr>
            <w:r w:rsidRPr="007B2FDC">
              <w:t>Ожидаемые результаты</w:t>
            </w:r>
          </w:p>
          <w:p w:rsidR="00E36B06" w:rsidRPr="007B2FDC" w:rsidRDefault="00E36B06" w:rsidP="002455DA">
            <w:pPr>
              <w:jc w:val="center"/>
            </w:pPr>
          </w:p>
        </w:tc>
      </w:tr>
      <w:tr w:rsidR="00E36B06" w:rsidRPr="007B2FDC" w:rsidTr="002455DA">
        <w:trPr>
          <w:trHeight w:val="373"/>
        </w:trPr>
        <w:tc>
          <w:tcPr>
            <w:tcW w:w="675" w:type="dxa"/>
          </w:tcPr>
          <w:p w:rsidR="00E36B06" w:rsidRPr="007B2FDC" w:rsidRDefault="00E36B06" w:rsidP="002455DA">
            <w:r w:rsidRPr="007B2FDC">
              <w:t>1.</w:t>
            </w:r>
          </w:p>
        </w:tc>
        <w:tc>
          <w:tcPr>
            <w:tcW w:w="3393" w:type="dxa"/>
          </w:tcPr>
          <w:p w:rsidR="00E36B06" w:rsidRPr="00F30FC1" w:rsidRDefault="00E36B06" w:rsidP="002455DA">
            <w:pPr>
              <w:spacing w:line="360" w:lineRule="auto"/>
            </w:pPr>
            <w:r w:rsidRPr="00F30FC1">
              <w:t>Сегодня мы пойдем в гости к нашим друзьям, а к кому вы сейчас узнаете.</w:t>
            </w:r>
          </w:p>
          <w:p w:rsidR="00E36B06" w:rsidRPr="00F30FC1" w:rsidRDefault="00E36B06" w:rsidP="002455DA">
            <w:pPr>
              <w:spacing w:line="360" w:lineRule="auto"/>
            </w:pPr>
            <w:r w:rsidRPr="00F30FC1">
              <w:t>Неуклюжие, косолапые,</w:t>
            </w:r>
          </w:p>
          <w:p w:rsidR="00E36B06" w:rsidRPr="00F30FC1" w:rsidRDefault="00E36B06" w:rsidP="002455DA">
            <w:pPr>
              <w:spacing w:line="360" w:lineRule="auto"/>
            </w:pPr>
            <w:r w:rsidRPr="00F30FC1">
              <w:t>Когда спят, сосут они лапу,</w:t>
            </w:r>
          </w:p>
          <w:p w:rsidR="00E36B06" w:rsidRPr="00F30FC1" w:rsidRDefault="00E36B06" w:rsidP="002455DA">
            <w:pPr>
              <w:spacing w:line="360" w:lineRule="auto"/>
            </w:pPr>
            <w:r w:rsidRPr="00F30FC1">
              <w:t>Едят малину, любят мед.</w:t>
            </w:r>
          </w:p>
          <w:p w:rsidR="00E36B06" w:rsidRPr="00F30FC1" w:rsidRDefault="00E36B06" w:rsidP="002455DA">
            <w:pPr>
              <w:spacing w:line="360" w:lineRule="auto"/>
            </w:pPr>
            <w:r w:rsidRPr="00F30FC1">
              <w:t>А зовут их? (мишки).</w:t>
            </w:r>
          </w:p>
          <w:p w:rsidR="00E36B06" w:rsidRPr="007B2FDC" w:rsidRDefault="00E36B06" w:rsidP="002455DA"/>
        </w:tc>
        <w:tc>
          <w:tcPr>
            <w:tcW w:w="3240" w:type="dxa"/>
          </w:tcPr>
          <w:p w:rsidR="00E36B06" w:rsidRPr="007B2FDC" w:rsidRDefault="00E36B06" w:rsidP="002455DA">
            <w:pPr>
              <w:jc w:val="center"/>
              <w:rPr>
                <w:iCs/>
              </w:rPr>
            </w:pPr>
            <w:r w:rsidRPr="007B2FDC">
              <w:rPr>
                <w:iCs/>
              </w:rPr>
              <w:t>Дети заходят в группу, садятся на стулья.</w:t>
            </w:r>
          </w:p>
          <w:p w:rsidR="00E36B06" w:rsidRPr="007B2FDC" w:rsidRDefault="00E36B06" w:rsidP="002455DA">
            <w:pPr>
              <w:jc w:val="center"/>
            </w:pPr>
            <w:r>
              <w:t>Отгадывают загадку</w:t>
            </w:r>
          </w:p>
        </w:tc>
        <w:tc>
          <w:tcPr>
            <w:tcW w:w="2880" w:type="dxa"/>
          </w:tcPr>
          <w:p w:rsidR="00E36B06" w:rsidRPr="007B2FDC" w:rsidRDefault="00E36B06" w:rsidP="002455DA">
            <w:pPr>
              <w:jc w:val="center"/>
            </w:pPr>
            <w:r w:rsidRPr="007B2FDC">
              <w:t>Создается  благоприятная атмосфера, рабочий настрой.</w:t>
            </w:r>
          </w:p>
        </w:tc>
      </w:tr>
      <w:tr w:rsidR="00E36B06" w:rsidRPr="007B2FDC" w:rsidTr="002455DA">
        <w:trPr>
          <w:trHeight w:val="373"/>
        </w:trPr>
        <w:tc>
          <w:tcPr>
            <w:tcW w:w="675" w:type="dxa"/>
            <w:tcBorders>
              <w:bottom w:val="single" w:sz="4" w:space="0" w:color="auto"/>
            </w:tcBorders>
          </w:tcPr>
          <w:p w:rsidR="00E36B06" w:rsidRPr="007B2FDC" w:rsidRDefault="00E36B06" w:rsidP="002455DA">
            <w:r w:rsidRPr="007B2FDC">
              <w:t>2.</w:t>
            </w:r>
          </w:p>
        </w:tc>
        <w:tc>
          <w:tcPr>
            <w:tcW w:w="3393" w:type="dxa"/>
          </w:tcPr>
          <w:p w:rsidR="00E36B06" w:rsidRPr="00F30FC1" w:rsidRDefault="00E36B06" w:rsidP="002455DA">
            <w:pPr>
              <w:spacing w:line="360" w:lineRule="auto"/>
            </w:pPr>
            <w:r w:rsidRPr="00F30FC1">
              <w:t xml:space="preserve">Правильно, это мишки, чтобы к ним дойти нам нужно будет </w:t>
            </w:r>
            <w:r w:rsidRPr="00F30FC1">
              <w:lastRenderedPageBreak/>
              <w:t>пойти по длинной дорожке</w:t>
            </w:r>
            <w:proofErr w:type="gramStart"/>
            <w:r w:rsidRPr="00F30FC1">
              <w:t>.</w:t>
            </w:r>
            <w:proofErr w:type="gramEnd"/>
            <w:r w:rsidRPr="00F30FC1">
              <w:t xml:space="preserve"> (</w:t>
            </w:r>
            <w:proofErr w:type="gramStart"/>
            <w:r w:rsidRPr="00F30FC1">
              <w:t>н</w:t>
            </w:r>
            <w:proofErr w:type="gramEnd"/>
            <w:r w:rsidRPr="00F30FC1">
              <w:t>а полу лежат две дорожки: длинная – зеленого цвета и короткая – красного цвета).</w:t>
            </w:r>
          </w:p>
          <w:p w:rsidR="00E36B06" w:rsidRPr="007B2FDC" w:rsidRDefault="00E36B06" w:rsidP="002455DA">
            <w:pPr>
              <w:spacing w:line="322" w:lineRule="atLeast"/>
            </w:pPr>
            <w:r w:rsidRPr="00F30FC1">
              <w:t> А пойдем мы по длинной дорожке, какая из двух дорожек длинная - красная или зеленая? (Зеленая.)</w:t>
            </w:r>
            <w:r w:rsidRPr="00F30FC1">
              <w:br/>
            </w:r>
            <w:r w:rsidRPr="00F30FC1">
              <w:br/>
              <w:t xml:space="preserve">Раскладываю зеленую ленту: один ее конец - около ног детей, другой - у ширмы с изображением домов. </w:t>
            </w:r>
          </w:p>
        </w:tc>
        <w:tc>
          <w:tcPr>
            <w:tcW w:w="3240" w:type="dxa"/>
          </w:tcPr>
          <w:p w:rsidR="00E36B06" w:rsidRPr="007B2FDC" w:rsidRDefault="00E36B06" w:rsidP="002455DA">
            <w:pPr>
              <w:jc w:val="center"/>
              <w:rPr>
                <w:iCs/>
              </w:rPr>
            </w:pPr>
            <w:r w:rsidRPr="007B2FDC">
              <w:rPr>
                <w:iCs/>
              </w:rPr>
              <w:lastRenderedPageBreak/>
              <w:t>Отвечают на вопросы</w:t>
            </w:r>
          </w:p>
          <w:p w:rsidR="00E36B06" w:rsidRPr="007B2FDC" w:rsidRDefault="00E36B06" w:rsidP="002455DA">
            <w:pPr>
              <w:jc w:val="center"/>
            </w:pPr>
            <w:r>
              <w:t>И</w:t>
            </w:r>
            <w:r w:rsidRPr="00F30FC1">
              <w:t>дут за воспитателем вдоль ленты и подходят к ширме.</w:t>
            </w:r>
            <w:r w:rsidRPr="00F30FC1">
              <w:br/>
            </w:r>
            <w:r w:rsidRPr="00F30FC1">
              <w:lastRenderedPageBreak/>
              <w:br/>
            </w:r>
          </w:p>
        </w:tc>
        <w:tc>
          <w:tcPr>
            <w:tcW w:w="2880" w:type="dxa"/>
          </w:tcPr>
          <w:p w:rsidR="00E36B06" w:rsidRPr="007B2FDC" w:rsidRDefault="00E36B06" w:rsidP="002455DA">
            <w:pPr>
              <w:jc w:val="center"/>
            </w:pPr>
            <w:r w:rsidRPr="007B2FDC">
              <w:lastRenderedPageBreak/>
              <w:t>Участие в разговоре всех детей, развитие речи.</w:t>
            </w:r>
          </w:p>
          <w:p w:rsidR="00E36B06" w:rsidRPr="007B2FDC" w:rsidRDefault="00E36B06" w:rsidP="002455DA">
            <w:pPr>
              <w:jc w:val="center"/>
            </w:pPr>
          </w:p>
        </w:tc>
      </w:tr>
      <w:tr w:rsidR="00E36B06" w:rsidRPr="007B2FDC" w:rsidTr="002455DA">
        <w:trPr>
          <w:trHeight w:val="373"/>
        </w:trPr>
        <w:tc>
          <w:tcPr>
            <w:tcW w:w="675" w:type="dxa"/>
          </w:tcPr>
          <w:p w:rsidR="00E36B06" w:rsidRPr="007B2FDC" w:rsidRDefault="00E36B06" w:rsidP="00E36B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44..</w:t>
            </w:r>
          </w:p>
        </w:tc>
        <w:tc>
          <w:tcPr>
            <w:tcW w:w="3393" w:type="dxa"/>
          </w:tcPr>
          <w:p w:rsidR="00E36B06" w:rsidRPr="00EF2A8D" w:rsidRDefault="00E36B06" w:rsidP="002455DA">
            <w:pPr>
              <w:spacing w:line="360" w:lineRule="auto"/>
            </w:pPr>
            <w:r w:rsidRPr="00EF2A8D">
              <w:t xml:space="preserve">Шли мы, шли и пришли к домикам наших друзей - мишкам. </w:t>
            </w:r>
            <w:proofErr w:type="gramStart"/>
            <w:r w:rsidRPr="00EF2A8D">
              <w:t>Посмотрите</w:t>
            </w:r>
            <w:proofErr w:type="gramEnd"/>
            <w:r w:rsidRPr="00EF2A8D">
              <w:t xml:space="preserve"> какие домики у медвежат. Одинаковые ли они? (Нет один большой, другой маленький). А медвежата? (один большой, другой маленький)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 xml:space="preserve"> Как вы </w:t>
            </w:r>
            <w:proofErr w:type="gramStart"/>
            <w:r w:rsidRPr="00EF2A8D">
              <w:t>думаете</w:t>
            </w:r>
            <w:proofErr w:type="gramEnd"/>
            <w:r w:rsidRPr="00EF2A8D">
              <w:t xml:space="preserve"> в каком домике живет большой Миша, (в большом доме). А в каком живет маленький Мишка (в маленьком домике).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Ставлю игрушки рядом с соответствующими домиками.</w:t>
            </w:r>
          </w:p>
          <w:p w:rsidR="00E36B06" w:rsidRPr="007B2FDC" w:rsidRDefault="00E36B06" w:rsidP="002455DA">
            <w:pPr>
              <w:spacing w:line="322" w:lineRule="atLeast"/>
              <w:ind w:firstLine="184"/>
            </w:pPr>
          </w:p>
        </w:tc>
        <w:tc>
          <w:tcPr>
            <w:tcW w:w="3240" w:type="dxa"/>
          </w:tcPr>
          <w:p w:rsidR="00E36B06" w:rsidRPr="007B2FDC" w:rsidRDefault="00E36B06" w:rsidP="002455DA">
            <w:pPr>
              <w:jc w:val="center"/>
              <w:rPr>
                <w:iCs/>
              </w:rPr>
            </w:pPr>
            <w:r w:rsidRPr="007B2FDC">
              <w:rPr>
                <w:iCs/>
              </w:rPr>
              <w:t>Отвечают на вопросы</w:t>
            </w:r>
          </w:p>
          <w:p w:rsidR="00E36B06" w:rsidRPr="007B2FDC" w:rsidRDefault="00E36B06" w:rsidP="002455DA">
            <w:pPr>
              <w:jc w:val="center"/>
            </w:pPr>
          </w:p>
        </w:tc>
        <w:tc>
          <w:tcPr>
            <w:tcW w:w="2880" w:type="dxa"/>
          </w:tcPr>
          <w:p w:rsidR="00E36B06" w:rsidRPr="007B2FDC" w:rsidRDefault="00E36B06" w:rsidP="002455DA">
            <w:pPr>
              <w:jc w:val="center"/>
            </w:pPr>
            <w:r>
              <w:t>З</w:t>
            </w:r>
            <w:r w:rsidRPr="007B2FDC">
              <w:t xml:space="preserve">акрепляется умения различать и называть </w:t>
            </w:r>
            <w:r>
              <w:t>большой и маленький</w:t>
            </w:r>
          </w:p>
        </w:tc>
      </w:tr>
      <w:tr w:rsidR="00E36B06" w:rsidRPr="007B2FDC" w:rsidTr="002455DA">
        <w:trPr>
          <w:trHeight w:val="373"/>
        </w:trPr>
        <w:tc>
          <w:tcPr>
            <w:tcW w:w="675" w:type="dxa"/>
          </w:tcPr>
          <w:p w:rsidR="00E36B06" w:rsidRPr="007B2FDC" w:rsidRDefault="00E36B06" w:rsidP="002455DA">
            <w:r w:rsidRPr="007B2FDC">
              <w:t>4.</w:t>
            </w:r>
          </w:p>
        </w:tc>
        <w:tc>
          <w:tcPr>
            <w:tcW w:w="3393" w:type="dxa"/>
          </w:tcPr>
          <w:p w:rsidR="00E36B06" w:rsidRPr="00EF2A8D" w:rsidRDefault="00E36B06" w:rsidP="002455DA">
            <w:pPr>
              <w:spacing w:line="360" w:lineRule="auto"/>
            </w:pPr>
            <w:proofErr w:type="gramStart"/>
            <w:r w:rsidRPr="00EF2A8D">
              <w:t>Что то</w:t>
            </w:r>
            <w:proofErr w:type="gramEnd"/>
            <w:r w:rsidRPr="00EF2A8D">
              <w:t xml:space="preserve"> наши друзья медвежата сегодня грустные, давайте узнаем. Что случилось. Ребята, им нужна наша помощь. Их друг </w:t>
            </w:r>
            <w:proofErr w:type="spellStart"/>
            <w:r w:rsidRPr="00EF2A8D">
              <w:t>Топтышка</w:t>
            </w:r>
            <w:proofErr w:type="spellEnd"/>
            <w:r w:rsidRPr="00EF2A8D">
              <w:t xml:space="preserve">, прислал им игрушки, вот они, но они все перепутались и теперь они не знают </w:t>
            </w:r>
            <w:proofErr w:type="gramStart"/>
            <w:r w:rsidRPr="00EF2A8D">
              <w:t>где</w:t>
            </w:r>
            <w:proofErr w:type="gramEnd"/>
            <w:r w:rsidRPr="00EF2A8D">
              <w:t xml:space="preserve"> чьи </w:t>
            </w:r>
            <w:r w:rsidRPr="00EF2A8D">
              <w:lastRenderedPageBreak/>
              <w:t>игрушки (показываю игрушки: 2 машины, кубики, шары разного размера и цвета). Поможем?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Показываю игрушки и спрашиваю: Что это? Правильно шарик.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А какой он большой или маленький?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А какого цвета маленький шарик?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А как вы думаете, кому его нужно положить? Большому мишке или маленькому?</w:t>
            </w:r>
          </w:p>
          <w:p w:rsidR="00E36B06" w:rsidRPr="00EF2A8D" w:rsidRDefault="00E36B06" w:rsidP="002455DA">
            <w:pPr>
              <w:spacing w:line="360" w:lineRule="auto"/>
            </w:pPr>
          </w:p>
          <w:p w:rsidR="00E36B06" w:rsidRPr="007B2FDC" w:rsidRDefault="00E36B06" w:rsidP="002455DA"/>
        </w:tc>
        <w:tc>
          <w:tcPr>
            <w:tcW w:w="3240" w:type="dxa"/>
          </w:tcPr>
          <w:p w:rsidR="00E36B06" w:rsidRPr="007B2FDC" w:rsidRDefault="00E36B06" w:rsidP="002455DA">
            <w:pPr>
              <w:jc w:val="center"/>
            </w:pPr>
            <w:r>
              <w:lastRenderedPageBreak/>
              <w:t>Отвечают на вопросы</w:t>
            </w:r>
          </w:p>
        </w:tc>
        <w:tc>
          <w:tcPr>
            <w:tcW w:w="2880" w:type="dxa"/>
          </w:tcPr>
          <w:p w:rsidR="00E36B06" w:rsidRPr="007B2FDC" w:rsidRDefault="00E36B06" w:rsidP="002455DA">
            <w:pPr>
              <w:jc w:val="center"/>
            </w:pPr>
            <w:r>
              <w:t>Закрепляется знания цветов</w:t>
            </w:r>
          </w:p>
        </w:tc>
      </w:tr>
      <w:tr w:rsidR="00E36B06" w:rsidRPr="007B2FDC" w:rsidTr="002455DA">
        <w:trPr>
          <w:trHeight w:val="373"/>
        </w:trPr>
        <w:tc>
          <w:tcPr>
            <w:tcW w:w="675" w:type="dxa"/>
          </w:tcPr>
          <w:p w:rsidR="00E36B06" w:rsidRPr="007B2FDC" w:rsidRDefault="00E36B06" w:rsidP="002455DA">
            <w:r w:rsidRPr="007B2FDC">
              <w:lastRenderedPageBreak/>
              <w:t>5.</w:t>
            </w:r>
          </w:p>
        </w:tc>
        <w:tc>
          <w:tcPr>
            <w:tcW w:w="3393" w:type="dxa"/>
          </w:tcPr>
          <w:p w:rsidR="00E36B06" w:rsidRPr="00EF2A8D" w:rsidRDefault="00E36B06" w:rsidP="002455DA">
            <w:pPr>
              <w:spacing w:line="360" w:lineRule="auto"/>
            </w:pPr>
            <w:r w:rsidRPr="00EF2A8D">
              <w:t>Ребята, какие вы молодцы, мишки говорят вам спасибо за помощь. А за это они хотят вам подарить вам свои игрушки – геометрические фигуры. Загадываю загадки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Нет углов у меня,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И похож на блюдце я,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На тарелку и на крышку,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На кольцо, на колесо.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Кто же я такой, друзья? (Круг)</w:t>
            </w:r>
            <w:r w:rsidRPr="00EF2A8D">
              <w:rPr>
                <w:i/>
                <w:iCs/>
              </w:rPr>
              <w:t>.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Обвожу рукой круг, предлагаю детям нарисовать круг рукой в воздух.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Каждый угол мой прямой,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Все четыре стороны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Одинаковой длины.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Вам себя представить рад!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t>А зовут меня? ( Квадрат)</w:t>
            </w:r>
          </w:p>
          <w:p w:rsidR="00E36B06" w:rsidRPr="00EF2A8D" w:rsidRDefault="00E36B06" w:rsidP="002455DA">
            <w:pPr>
              <w:spacing w:line="360" w:lineRule="auto"/>
            </w:pPr>
            <w:r w:rsidRPr="00EF2A8D">
              <w:lastRenderedPageBreak/>
              <w:t>Обвожу рукой квадрат, предлагаю детям нарисовать квадрат в воздухе.</w:t>
            </w:r>
          </w:p>
          <w:p w:rsidR="00E36B06" w:rsidRPr="007B2FDC" w:rsidRDefault="00E36B06" w:rsidP="002455DA"/>
        </w:tc>
        <w:tc>
          <w:tcPr>
            <w:tcW w:w="3240" w:type="dxa"/>
          </w:tcPr>
          <w:p w:rsidR="00E36B06" w:rsidRPr="007B2FDC" w:rsidRDefault="00E36B06" w:rsidP="002455DA">
            <w:pPr>
              <w:jc w:val="center"/>
            </w:pPr>
            <w:r>
              <w:lastRenderedPageBreak/>
              <w:t xml:space="preserve">Отгадывают загадки. </w:t>
            </w:r>
            <w:r w:rsidRPr="007B2FDC">
              <w:t xml:space="preserve">Выполняют движения </w:t>
            </w:r>
          </w:p>
        </w:tc>
        <w:tc>
          <w:tcPr>
            <w:tcW w:w="2880" w:type="dxa"/>
          </w:tcPr>
          <w:p w:rsidR="00E36B06" w:rsidRPr="007B2FDC" w:rsidRDefault="00E36B06" w:rsidP="002455DA">
            <w:pPr>
              <w:jc w:val="center"/>
            </w:pPr>
            <w:r>
              <w:t>Развитие речи</w:t>
            </w:r>
          </w:p>
        </w:tc>
      </w:tr>
      <w:tr w:rsidR="00E36B06" w:rsidRPr="007B2FDC" w:rsidTr="002455DA">
        <w:trPr>
          <w:trHeight w:val="373"/>
        </w:trPr>
        <w:tc>
          <w:tcPr>
            <w:tcW w:w="675" w:type="dxa"/>
          </w:tcPr>
          <w:p w:rsidR="00E36B06" w:rsidRPr="007B2FDC" w:rsidRDefault="00E36B06" w:rsidP="002455DA">
            <w:r w:rsidRPr="007B2FDC">
              <w:lastRenderedPageBreak/>
              <w:t xml:space="preserve">6. </w:t>
            </w:r>
          </w:p>
        </w:tc>
        <w:tc>
          <w:tcPr>
            <w:tcW w:w="3393" w:type="dxa"/>
          </w:tcPr>
          <w:p w:rsidR="00E36B06" w:rsidRPr="006A6058" w:rsidRDefault="00E36B06" w:rsidP="002455DA">
            <w:pPr>
              <w:spacing w:line="360" w:lineRule="auto"/>
            </w:pPr>
            <w:r w:rsidRPr="006A6058">
              <w:t>А вы хотите поиграть с этими фигурами? Игра «Найди домик».</w:t>
            </w:r>
          </w:p>
          <w:p w:rsidR="00E36B06" w:rsidRPr="006A6058" w:rsidRDefault="00E36B06" w:rsidP="002455DA">
            <w:pPr>
              <w:spacing w:line="360" w:lineRule="auto"/>
            </w:pPr>
            <w:r w:rsidRPr="006A6058">
              <w:t>На полянке лежат обручи – домики, какого они цвета? (синий, желтый, зеленый). А рядом круги, какого они цвета? (сини, зеленые, желтые). Вам нужно будет найти для кругов домики по цвету.</w:t>
            </w:r>
          </w:p>
          <w:p w:rsidR="00E36B06" w:rsidRPr="006A6058" w:rsidRDefault="00E36B06" w:rsidP="002455DA">
            <w:pPr>
              <w:spacing w:line="360" w:lineRule="auto"/>
            </w:pPr>
            <w:r w:rsidRPr="006A6058">
              <w:t>Вторично проводится игра с квадратами.</w:t>
            </w:r>
          </w:p>
          <w:p w:rsidR="00E36B06" w:rsidRPr="007B2FDC" w:rsidRDefault="00E36B06" w:rsidP="002455DA"/>
        </w:tc>
        <w:tc>
          <w:tcPr>
            <w:tcW w:w="3240" w:type="dxa"/>
          </w:tcPr>
          <w:p w:rsidR="00E36B06" w:rsidRPr="006A6058" w:rsidRDefault="00E36B06" w:rsidP="002455DA">
            <w:pPr>
              <w:spacing w:line="360" w:lineRule="auto"/>
            </w:pPr>
            <w:r w:rsidRPr="006A6058">
              <w:t xml:space="preserve">Пока играет </w:t>
            </w:r>
            <w:proofErr w:type="gramStart"/>
            <w:r w:rsidRPr="006A6058">
              <w:t>музыка</w:t>
            </w:r>
            <w:proofErr w:type="gramEnd"/>
            <w:r w:rsidRPr="006A6058">
              <w:t xml:space="preserve"> дети берут круги и находят для них домики.</w:t>
            </w:r>
          </w:p>
          <w:p w:rsidR="00E36B06" w:rsidRPr="007B2FDC" w:rsidRDefault="00E36B06" w:rsidP="002455DA">
            <w:pPr>
              <w:spacing w:line="360" w:lineRule="auto"/>
            </w:pPr>
          </w:p>
        </w:tc>
        <w:tc>
          <w:tcPr>
            <w:tcW w:w="2880" w:type="dxa"/>
          </w:tcPr>
          <w:p w:rsidR="00E36B06" w:rsidRPr="007B2FDC" w:rsidRDefault="00E36B06" w:rsidP="002455DA">
            <w:pPr>
              <w:jc w:val="center"/>
            </w:pPr>
            <w:r w:rsidRPr="007B2FDC">
              <w:t>Развитие умения располагать предметы в определенном порядке.</w:t>
            </w:r>
          </w:p>
        </w:tc>
      </w:tr>
      <w:tr w:rsidR="00E36B06" w:rsidRPr="007B2FDC" w:rsidTr="002455DA">
        <w:trPr>
          <w:trHeight w:val="373"/>
        </w:trPr>
        <w:tc>
          <w:tcPr>
            <w:tcW w:w="675" w:type="dxa"/>
          </w:tcPr>
          <w:p w:rsidR="00E36B06" w:rsidRPr="007B2FDC" w:rsidRDefault="00E36B06" w:rsidP="002455DA">
            <w:r w:rsidRPr="007B2FDC">
              <w:t xml:space="preserve">7. </w:t>
            </w:r>
          </w:p>
        </w:tc>
        <w:tc>
          <w:tcPr>
            <w:tcW w:w="3393" w:type="dxa"/>
          </w:tcPr>
          <w:p w:rsidR="00E36B06" w:rsidRPr="006A6058" w:rsidRDefault="00E36B06" w:rsidP="002455DA">
            <w:pPr>
              <w:spacing w:line="360" w:lineRule="auto"/>
            </w:pPr>
            <w:r w:rsidRPr="006A6058">
              <w:t xml:space="preserve">Ребята, вам понравилось играть? </w:t>
            </w:r>
            <w:proofErr w:type="gramStart"/>
            <w:r w:rsidRPr="006A6058">
              <w:t>(Что делали, чем занимались? (искали домики для фигур по цвету, подбирали по размеру игрушки).</w:t>
            </w:r>
            <w:proofErr w:type="gramEnd"/>
          </w:p>
          <w:p w:rsidR="00E36B06" w:rsidRPr="006A6058" w:rsidRDefault="00E36B06" w:rsidP="002455DA">
            <w:pPr>
              <w:spacing w:line="360" w:lineRule="auto"/>
            </w:pPr>
            <w:r w:rsidRPr="006A6058">
              <w:t>Молодцы, ребята. Теперь нам пора возвращаться в садик</w:t>
            </w:r>
            <w:proofErr w:type="gramStart"/>
            <w:r w:rsidRPr="006A6058">
              <w:t>.</w:t>
            </w:r>
            <w:proofErr w:type="gramEnd"/>
          </w:p>
          <w:p w:rsidR="00E36B06" w:rsidRPr="007B2FDC" w:rsidRDefault="00E36B06" w:rsidP="002455DA">
            <w:r w:rsidRPr="007B2FDC">
              <w:t>.</w:t>
            </w:r>
          </w:p>
        </w:tc>
        <w:tc>
          <w:tcPr>
            <w:tcW w:w="3240" w:type="dxa"/>
          </w:tcPr>
          <w:p w:rsidR="00E36B06" w:rsidRPr="006A6058" w:rsidRDefault="00E36B06" w:rsidP="002455DA">
            <w:pPr>
              <w:jc w:val="center"/>
            </w:pPr>
            <w:r w:rsidRPr="006A6058">
              <w:t>Делятся своими впечатлениями.</w:t>
            </w:r>
          </w:p>
        </w:tc>
        <w:tc>
          <w:tcPr>
            <w:tcW w:w="2880" w:type="dxa"/>
          </w:tcPr>
          <w:p w:rsidR="00E36B06" w:rsidRPr="007B2FDC" w:rsidRDefault="00E36B06" w:rsidP="002455DA">
            <w:pPr>
              <w:jc w:val="center"/>
            </w:pPr>
            <w:r w:rsidRPr="007B2FDC">
              <w:t>Умеют анализировать ситуацию, делать выводы.</w:t>
            </w:r>
          </w:p>
        </w:tc>
      </w:tr>
    </w:tbl>
    <w:p w:rsidR="00E36B06" w:rsidRPr="007B2FDC" w:rsidRDefault="00E36B06" w:rsidP="00E36B06"/>
    <w:p w:rsidR="00E36B06" w:rsidRPr="007B2FDC" w:rsidRDefault="00E36B06" w:rsidP="00E36B06">
      <w:pPr>
        <w:spacing w:line="360" w:lineRule="auto"/>
      </w:pPr>
    </w:p>
    <w:p w:rsidR="00E36B06" w:rsidRDefault="00E36B06" w:rsidP="00E36B06"/>
    <w:p w:rsidR="00C75041" w:rsidRDefault="00C75041"/>
    <w:sectPr w:rsidR="00C75041" w:rsidSect="000A7D4D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4D6"/>
    <w:multiLevelType w:val="hybridMultilevel"/>
    <w:tmpl w:val="B9465E12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06"/>
    <w:rsid w:val="00C75041"/>
    <w:rsid w:val="00E3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B0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36B0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E36B06"/>
    <w:rPr>
      <w:rFonts w:ascii="Times New Roman" w:hAnsi="Times New Roman" w:cs="Times New Roman"/>
      <w:b/>
      <w:bCs/>
      <w:sz w:val="26"/>
      <w:szCs w:val="26"/>
    </w:rPr>
  </w:style>
  <w:style w:type="character" w:customStyle="1" w:styleId="c1">
    <w:name w:val="c1"/>
    <w:basedOn w:val="a0"/>
    <w:rsid w:val="00E36B06"/>
  </w:style>
  <w:style w:type="paragraph" w:styleId="a4">
    <w:name w:val="List Paragraph"/>
    <w:basedOn w:val="a"/>
    <w:uiPriority w:val="34"/>
    <w:qFormat/>
    <w:rsid w:val="00E36B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2018-01-29T08:01:00Z</dcterms:created>
  <dcterms:modified xsi:type="dcterms:W3CDTF">2018-01-29T08:01:00Z</dcterms:modified>
</cp:coreProperties>
</file>